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CC2" w:rsidRPr="00C95CC2" w:rsidRDefault="00C95CC2" w:rsidP="00C95CC2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54"/>
          <w:szCs w:val="54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kern w:val="36"/>
          <w:sz w:val="54"/>
          <w:szCs w:val="54"/>
          <w:lang w:eastAsia="ru-RU"/>
        </w:rPr>
        <w:t>Как не убить свое сердце</w:t>
      </w:r>
    </w:p>
    <w:p w:rsidR="00C95CC2" w:rsidRDefault="00C95CC2" w:rsidP="00C95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CC2" w:rsidRPr="00C95CC2" w:rsidRDefault="00C95CC2" w:rsidP="00C95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CC2" w:rsidRPr="00C95CC2" w:rsidRDefault="00C95CC2" w:rsidP="00C95CC2">
      <w:pPr>
        <w:spacing w:after="0" w:line="312" w:lineRule="atLeast"/>
        <w:textAlignment w:val="baseline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 w:rsidRPr="00C95CC2">
        <w:rPr>
          <w:rFonts w:ascii="Georgia" w:eastAsia="Times New Roman" w:hAnsi="Georgia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6C2A0FB8" wp14:editId="24A9EDFF">
            <wp:extent cx="3333750" cy="3324225"/>
            <wp:effectExtent l="0" t="0" r="0" b="9525"/>
            <wp:docPr id="1" name="Рисунок 1" descr="Как не убить свое сердце, zlomljeno-srce-zaceli-samo-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Как не убить свое сердце, zlomljeno-srce-zaceli-samo-c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21 веке в России, как и во всем мире, 60% всех смертей — это смерти из-за несовместимых с жизнью сбоев в работе системы кровообращения. Чтобы ежегодно напоминать населению всего мира о необходимости </w:t>
      </w:r>
      <w:proofErr w:type="gramStart"/>
      <w:r w:rsidRPr="00C95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заботиться</w:t>
      </w:r>
      <w:proofErr w:type="gramEnd"/>
      <w:r w:rsidRPr="00C95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 состоянии сердечно-сосудистой системы, ВОЗ и ЮНЕСКО назначили Днем сердца 29 сентября.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Угроза коронарных болезней заключается в том, что о нарушениях в работе сердца и сосудов человек долгое время может даже не догадываться: они возникают внезапно и на протяжении нескольких лет и даже десятилетий разрушают внутреннюю регуляцию организма. Каждый год в нашей стране от сбоев в работе сердца вымирает один крупный город — 1 </w:t>
      </w:r>
      <w:proofErr w:type="gramStart"/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млн</w:t>
      </w:r>
      <w:proofErr w:type="gramEnd"/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300 человек. Поэтому есть вещи, которые должен знать каждый, чтобы избежать </w:t>
      </w:r>
      <w:proofErr w:type="gramStart"/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сердечно-сосудистых</w:t>
      </w:r>
      <w:proofErr w:type="gramEnd"/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заболеваний. 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 способов убить свое сердце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Игнорировать свой уровень холестерина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самый наглядный показатель здоровья ваших сосудов. Если </w:t>
      </w:r>
      <w:hyperlink r:id="rId7" w:tgtFrame="_blank" w:history="1">
        <w:r w:rsidRPr="00C95CC2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bdr w:val="none" w:sz="0" w:space="0" w:color="auto" w:frame="1"/>
            <w:lang w:eastAsia="ru-RU"/>
          </w:rPr>
          <w:t>холестерин</w:t>
        </w:r>
      </w:hyperlink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повышен, в артериях могут образоваться атеросклеротические бляшки, которые приведут к нарушению тока крови и инфаркту. У здорового человека холестерин в крови находится в пределах 3,5–5,5 </w:t>
      </w:r>
      <w:proofErr w:type="spellStart"/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ммоль</w:t>
      </w:r>
      <w:proofErr w:type="spellEnd"/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/л. Проверять уровень холестерина нужно хотя бы раз в полгода. Для подробного исследования врачи обычно назначают анализ крови на липопротеиды.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Курить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действием никотина холестерин окисляется, в результате в артериях появляется т</w:t>
      </w:r>
      <w:hyperlink r:id="rId8" w:tgtFrame="_blank" w:history="1">
        <w:r w:rsidRPr="00C95CC2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bdr w:val="none" w:sz="0" w:space="0" w:color="auto" w:frame="1"/>
            <w:lang w:eastAsia="ru-RU"/>
          </w:rPr>
          <w:t>ромб, сужающий сосуды</w:t>
        </w:r>
      </w:hyperlink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 может привести к стенокардии, сердечному приступу или инсульту.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Есть насыщенные жиры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Сливочное масло, жирное молоко, жирная сметана, красное мясо — вопреки нашему убеждению, эти продукты вовсе не безопасны. Все они имеют животное происхождение, потому что в их состав входят насыщенные жирные кислоты. Согласно 9 стратегиям по питанию, которые разработали врачи ВОЗ, такие жиры чрезвычайно опасны для здоровья, они провоцируют </w:t>
      </w:r>
      <w:proofErr w:type="spellStart"/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перевыработку</w:t>
      </w:r>
      <w:proofErr w:type="spellEnd"/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организме «плохого» холестерина. Необходимо сокращать их употребление.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Есть </w:t>
      </w:r>
      <w:proofErr w:type="spellStart"/>
      <w:r w:rsidRPr="00C95C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трансжиры</w:t>
      </w:r>
      <w:proofErr w:type="spellEnd"/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95CC2" w:rsidRPr="00C95CC2" w:rsidRDefault="00347098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9" w:tgtFrame="_blank" w:history="1">
        <w:proofErr w:type="spellStart"/>
        <w:r w:rsidR="00C95CC2" w:rsidRPr="00C95CC2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bdr w:val="none" w:sz="0" w:space="0" w:color="auto" w:frame="1"/>
            <w:lang w:eastAsia="ru-RU"/>
          </w:rPr>
          <w:t>Трансжиры</w:t>
        </w:r>
        <w:proofErr w:type="spellEnd"/>
      </w:hyperlink>
      <w:r w:rsidR="00C95CC2"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молекулы с неправильным строением, которые, поступая в организм, нарушают обмен веществ и разрушают </w:t>
      </w:r>
      <w:proofErr w:type="gramStart"/>
      <w:r w:rsidR="00C95CC2"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сердечно-сосудистую</w:t>
      </w:r>
      <w:proofErr w:type="gramEnd"/>
      <w:r w:rsidR="00C95CC2"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систему. Они попадают в продукты в результате процесса гидрогенизации — искусственного отверждения жиров. </w:t>
      </w:r>
      <w:proofErr w:type="spellStart"/>
      <w:r w:rsidR="00C95CC2"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Трансжиры</w:t>
      </w:r>
      <w:proofErr w:type="spellEnd"/>
      <w:r w:rsidR="00C95CC2"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есть во многих продуктах: в полуфабрикатах, выпечке, снеках и т.д. Но есть еще и неожиданный источник </w:t>
      </w:r>
      <w:proofErr w:type="spellStart"/>
      <w:r w:rsidR="00C95CC2"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трансжиров</w:t>
      </w:r>
      <w:proofErr w:type="spellEnd"/>
      <w:r w:rsidR="00C95CC2"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они образуются в желудке коров по причине его необычного четырехкамерного строения. Под действием ферментов в одной из камер происходит природная гидрогенизация. Поэтому </w:t>
      </w:r>
      <w:proofErr w:type="spellStart"/>
      <w:r w:rsidR="00C95CC2"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трансжиры</w:t>
      </w:r>
      <w:proofErr w:type="spellEnd"/>
      <w:r w:rsidR="00C95CC2"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переходят в мясо и молочный жир. Независимо от происхождения — природного или промышленного — </w:t>
      </w:r>
      <w:proofErr w:type="spellStart"/>
      <w:r w:rsidR="00C95CC2"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трансжиры</w:t>
      </w:r>
      <w:proofErr w:type="spellEnd"/>
      <w:r w:rsidR="00C95CC2"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одинаково действуют на сердце, а значит, их потребление нужно сокращать. Некоторые страны, например, Швеция и Дания, законодательно вводят ограничение содержания </w:t>
      </w:r>
      <w:proofErr w:type="spellStart"/>
      <w:r w:rsidR="00C95CC2"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трансжиров</w:t>
      </w:r>
      <w:proofErr w:type="spellEnd"/>
      <w:r w:rsidR="00C95CC2"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продуктах - не более 1%.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Есть слишком много сладкого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70% сахара мы получаем с готовыми продуктами — там он содержится в скрытом виде. Ученые из Центра по контролю и профилактике заболеваний США провели исследование состояния здоровья среди 31 тысячи американцев. По итогам обнаружилось, что люди, которые потребляют около 15% калорий в ежедневном рационе за счет сахара, имеют более высокий риск умереть от сердечного приступа — он на 18% выше, чем у тех, кто ограничивает сахар. У тех, кто получает за счет сахара 21% калорий от суточного рациона, риск вырастает в два 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раза. </w:t>
      </w:r>
      <w:hyperlink r:id="rId10" w:tgtFrame="_blank" w:history="1">
        <w:r w:rsidRPr="00C95CC2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bdr w:val="none" w:sz="0" w:space="0" w:color="auto" w:frame="1"/>
            <w:lang w:eastAsia="ru-RU"/>
          </w:rPr>
          <w:t>Согласно рекомендациям ВОЗ</w:t>
        </w:r>
      </w:hyperlink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рационе должно быть не более 10% «сахарных» калорий. Но в основном это должны быть фруктовые сахара, а не сахар из газировки или сладостей. 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Есть слишком много соли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этом году ВОЗ опубликовала специальное сообщение </w:t>
      </w:r>
      <w:proofErr w:type="gramStart"/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proofErr w:type="gramEnd"/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Всемирному дню сердца, в котором призвала </w:t>
      </w:r>
      <w:hyperlink r:id="rId11" w:tgtFrame="_blank" w:history="1">
        <w:r w:rsidRPr="00C95CC2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bdr w:val="none" w:sz="0" w:space="0" w:color="auto" w:frame="1"/>
            <w:lang w:eastAsia="ru-RU"/>
          </w:rPr>
          <w:t>не игнорировать количество потребляемой соли</w:t>
        </w:r>
      </w:hyperlink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«Если к 2025 году будет достигнута цель по снижению глобального потребления соли на 30%, можно будет спасти миллионы людей от смерти из-за болезней сердца, инсульта и связанных с ними состояний», — заявил д-р Олег Честнов, помощник Генерального директора ВОЗ по неинфекционным заболеваниям и психическому здоровью. 80% соли поступает в организм человека из переработанных продуктов: хлебобулочных изделий, сыра, консервов и т. д. Мы должны потреблять не более 2 г соли в сутки, то есть треть чайной ложки. По факту потребляем 10 г. Чем это опасно? Потребление соли в избыточном количестве  способствует развитию гипертонии — сердце и сосуды просто не выдерживают такой нагрузки. 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Нервничать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95CC2" w:rsidRPr="00C95CC2" w:rsidRDefault="00C95CC2" w:rsidP="00C95CC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Ученые из Колумбийского университета провели исследование взаимосвязи эмоционального состояния испытуемых с количеством сердечных приступов. Наблюдения длились на протяжении 14 лет. По итогам было выявлено, что люди, подверженные стрессу, на 27% чаще страдают от </w:t>
      </w:r>
      <w:proofErr w:type="gramStart"/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сердечно-сосудистых</w:t>
      </w:r>
      <w:proofErr w:type="gramEnd"/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заболеваний.</w:t>
      </w:r>
    </w:p>
    <w:p w:rsidR="00C95CC2" w:rsidRPr="00C95CC2" w:rsidRDefault="00C95CC2" w:rsidP="00C95C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Доктор Питер</w:t>
      </w:r>
    </w:p>
    <w:p w:rsidR="00347098" w:rsidRPr="00C95CC2" w:rsidRDefault="00347098" w:rsidP="0034709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2" w:history="1">
        <w:r w:rsidRPr="00B86939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http://doctorpiter.ru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C95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Доктор Питер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95CC2" w:rsidRPr="00C95CC2" w:rsidRDefault="00C95CC2" w:rsidP="00C95C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C95CC2" w:rsidRPr="00C95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3D0A"/>
    <w:multiLevelType w:val="multilevel"/>
    <w:tmpl w:val="F56E4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936DD2"/>
    <w:multiLevelType w:val="multilevel"/>
    <w:tmpl w:val="D6AAC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CA36B0"/>
    <w:multiLevelType w:val="multilevel"/>
    <w:tmpl w:val="6744F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B19"/>
    <w:rsid w:val="000E2124"/>
    <w:rsid w:val="00347098"/>
    <w:rsid w:val="00661B19"/>
    <w:rsid w:val="00C9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5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5CC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470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5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5CC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470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7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744807">
              <w:marLeft w:val="0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437461">
                  <w:marLeft w:val="0"/>
                  <w:marRight w:val="0"/>
                  <w:marTop w:val="135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300288">
                  <w:marLeft w:val="0"/>
                  <w:marRight w:val="0"/>
                  <w:marTop w:val="0"/>
                  <w:marBottom w:val="0"/>
                  <w:divBdr>
                    <w:top w:val="single" w:sz="6" w:space="0" w:color="666666"/>
                    <w:left w:val="none" w:sz="0" w:space="0" w:color="auto"/>
                    <w:bottom w:val="none" w:sz="0" w:space="8" w:color="auto"/>
                    <w:right w:val="none" w:sz="0" w:space="0" w:color="auto"/>
                  </w:divBdr>
                  <w:divsChild>
                    <w:div w:id="82601588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358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74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5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27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7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87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9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3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1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5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4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9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4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52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4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4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0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1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9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63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55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9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2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919709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168920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939165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99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torpiter.ru/articles/1928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torpiter.ru/articles/37/" TargetMode="External"/><Relationship Id="rId12" Type="http://schemas.openxmlformats.org/officeDocument/2006/relationships/hyperlink" Target="http://doctorpit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doctorpiter.ru/articles/6354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torpiter.ru/articles/868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torpiter.ru/articles/264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755</Words>
  <Characters>4308</Characters>
  <Application>Microsoft Office Word</Application>
  <DocSecurity>0</DocSecurity>
  <Lines>35</Lines>
  <Paragraphs>10</Paragraphs>
  <ScaleCrop>false</ScaleCrop>
  <Company>Hewlett-Packard</Company>
  <LinksUpToDate>false</LinksUpToDate>
  <CharactersWithSpaces>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</dc:creator>
  <cp:keywords/>
  <dc:description/>
  <cp:lastModifiedBy>Воронин</cp:lastModifiedBy>
  <cp:revision>4</cp:revision>
  <dcterms:created xsi:type="dcterms:W3CDTF">2015-03-10T06:50:00Z</dcterms:created>
  <dcterms:modified xsi:type="dcterms:W3CDTF">2015-03-11T11:31:00Z</dcterms:modified>
</cp:coreProperties>
</file>